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2F" w:rsidRDefault="00B93A2F">
      <w:bookmarkStart w:id="0" w:name="_GoBack"/>
      <w:bookmarkEnd w:id="0"/>
    </w:p>
    <w:p w:rsidR="00532415" w:rsidRPr="00A71F60" w:rsidRDefault="00A71F60" w:rsidP="00A71F60">
      <w:pPr>
        <w:jc w:val="center"/>
        <w:rPr>
          <w:b/>
          <w:color w:val="808080" w:themeColor="background1" w:themeShade="80"/>
          <w:sz w:val="28"/>
          <w:szCs w:val="28"/>
        </w:rPr>
      </w:pPr>
      <w:r w:rsidRPr="00A71F60">
        <w:rPr>
          <w:b/>
          <w:color w:val="808080" w:themeColor="background1" w:themeShade="80"/>
          <w:sz w:val="28"/>
          <w:szCs w:val="28"/>
        </w:rPr>
        <w:t xml:space="preserve">Advanced </w:t>
      </w:r>
      <w:r w:rsidR="00DF6D7E" w:rsidRPr="00A71F60">
        <w:rPr>
          <w:b/>
          <w:color w:val="808080" w:themeColor="background1" w:themeShade="80"/>
          <w:sz w:val="28"/>
          <w:szCs w:val="28"/>
        </w:rPr>
        <w:t xml:space="preserve">Training </w:t>
      </w:r>
      <w:r w:rsidR="00DF6D7E">
        <w:rPr>
          <w:b/>
          <w:color w:val="808080" w:themeColor="background1" w:themeShade="80"/>
          <w:sz w:val="28"/>
          <w:szCs w:val="28"/>
        </w:rPr>
        <w:t xml:space="preserve">on </w:t>
      </w:r>
      <w:r w:rsidRPr="00A71F60">
        <w:rPr>
          <w:b/>
          <w:color w:val="808080" w:themeColor="background1" w:themeShade="80"/>
          <w:sz w:val="28"/>
          <w:szCs w:val="28"/>
        </w:rPr>
        <w:t xml:space="preserve">PRAG and FIDIC </w:t>
      </w:r>
      <w:r w:rsidR="00DF6D7E">
        <w:rPr>
          <w:b/>
          <w:color w:val="808080" w:themeColor="background1" w:themeShade="80"/>
          <w:sz w:val="28"/>
          <w:szCs w:val="28"/>
        </w:rPr>
        <w:t>rules</w:t>
      </w:r>
    </w:p>
    <w:p w:rsidR="00532415" w:rsidRDefault="00532415"/>
    <w:tbl>
      <w:tblPr>
        <w:tblW w:w="5262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1419"/>
        <w:gridCol w:w="5272"/>
        <w:gridCol w:w="2846"/>
      </w:tblGrid>
      <w:tr w:rsidR="00532415" w:rsidRPr="00F53877" w:rsidTr="003615DA">
        <w:tc>
          <w:tcPr>
            <w:tcW w:w="5000" w:type="pct"/>
            <w:gridSpan w:val="3"/>
            <w:shd w:val="clear" w:color="auto" w:fill="FFE600"/>
            <w:vAlign w:val="center"/>
          </w:tcPr>
          <w:p w:rsidR="00532415" w:rsidRPr="00F53877" w:rsidRDefault="00532415" w:rsidP="003615DA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lang w:val="en-GB" w:eastAsia="tr-TR"/>
              </w:rPr>
              <w:t>Training Agenda</w:t>
            </w:r>
            <w:r w:rsidR="00A71F60"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lang w:val="en-GB" w:eastAsia="tr-TR"/>
              </w:rPr>
              <w:t xml:space="preserve"> </w:t>
            </w:r>
          </w:p>
        </w:tc>
      </w:tr>
      <w:tr w:rsidR="00532415" w:rsidRPr="00F53877" w:rsidTr="003615DA"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:rsidR="00532415" w:rsidRPr="00F53877" w:rsidRDefault="00532415" w:rsidP="003615DA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Day 1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 xml:space="preserve"> – 19 September 2017</w:t>
            </w:r>
          </w:p>
        </w:tc>
      </w:tr>
      <w:tr w:rsidR="00532415" w:rsidRPr="00F53877" w:rsidTr="003615DA">
        <w:tc>
          <w:tcPr>
            <w:tcW w:w="744" w:type="pct"/>
            <w:shd w:val="clear" w:color="auto" w:fill="7F7F7F" w:themeFill="text1" w:themeFillTint="80"/>
            <w:vAlign w:val="center"/>
            <w:hideMark/>
          </w:tcPr>
          <w:p w:rsidR="00532415" w:rsidRPr="00F53877" w:rsidRDefault="00532415" w:rsidP="003615DA">
            <w:pPr>
              <w:spacing w:line="240" w:lineRule="auto"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Sessions</w:t>
            </w:r>
          </w:p>
        </w:tc>
        <w:tc>
          <w:tcPr>
            <w:tcW w:w="2764" w:type="pct"/>
            <w:shd w:val="clear" w:color="auto" w:fill="7F7F7F" w:themeFill="text1" w:themeFillTint="80"/>
            <w:vAlign w:val="center"/>
            <w:hideMark/>
          </w:tcPr>
          <w:p w:rsidR="00532415" w:rsidRPr="00F53877" w:rsidRDefault="00532415" w:rsidP="003615DA">
            <w:pPr>
              <w:spacing w:line="240" w:lineRule="auto"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Topic</w:t>
            </w:r>
          </w:p>
        </w:tc>
        <w:tc>
          <w:tcPr>
            <w:tcW w:w="1492" w:type="pct"/>
            <w:shd w:val="clear" w:color="auto" w:fill="7F7F7F" w:themeFill="text1" w:themeFillTint="80"/>
          </w:tcPr>
          <w:p w:rsidR="00532415" w:rsidRPr="00F53877" w:rsidRDefault="00532415" w:rsidP="003615DA">
            <w:pPr>
              <w:spacing w:line="240" w:lineRule="auto"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Methodology</w:t>
            </w:r>
          </w:p>
        </w:tc>
      </w:tr>
      <w:tr w:rsidR="00532415" w:rsidRPr="00F53877" w:rsidTr="003615DA">
        <w:tc>
          <w:tcPr>
            <w:tcW w:w="744" w:type="pct"/>
            <w:vAlign w:val="center"/>
            <w:hideMark/>
          </w:tcPr>
          <w:p w:rsidR="00532415" w:rsidRPr="00F53877" w:rsidRDefault="00B0267D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9:30-10:0</w:t>
            </w:r>
            <w:r w:rsidR="00532415"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0</w:t>
            </w:r>
          </w:p>
        </w:tc>
        <w:tc>
          <w:tcPr>
            <w:tcW w:w="2764" w:type="pct"/>
            <w:vAlign w:val="center"/>
            <w:hideMark/>
          </w:tcPr>
          <w:p w:rsidR="00532415" w:rsidRDefault="00532415" w:rsidP="0051226F">
            <w:pPr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F53877">
              <w:rPr>
                <w:rFonts w:ascii="Arial" w:eastAsia="Cambria" w:hAnsi="Arial" w:cs="Arial"/>
                <w:sz w:val="20"/>
                <w:lang w:val="en-GB"/>
              </w:rPr>
              <w:t>Welcome</w:t>
            </w:r>
          </w:p>
          <w:p w:rsidR="0051226F" w:rsidRPr="00F53877" w:rsidRDefault="0051226F" w:rsidP="0051226F">
            <w:pPr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>
              <w:rPr>
                <w:rFonts w:ascii="Arial" w:eastAsia="Cambria" w:hAnsi="Arial" w:cs="Arial"/>
                <w:sz w:val="20"/>
                <w:lang w:val="en-GB"/>
              </w:rPr>
              <w:t>Entry tests</w:t>
            </w:r>
          </w:p>
          <w:p w:rsidR="00532415" w:rsidRPr="00F53877" w:rsidRDefault="00532415" w:rsidP="0051226F">
            <w:pPr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F53877">
              <w:rPr>
                <w:rFonts w:ascii="Arial" w:eastAsia="Cambria" w:hAnsi="Arial" w:cs="Arial"/>
                <w:sz w:val="20"/>
                <w:lang w:val="en-GB"/>
              </w:rPr>
              <w:t>Introduction to the training</w:t>
            </w:r>
          </w:p>
          <w:p w:rsidR="00532415" w:rsidRPr="00F53877" w:rsidRDefault="00532415" w:rsidP="0051226F">
            <w:pPr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F53877">
              <w:rPr>
                <w:rFonts w:ascii="Arial" w:eastAsia="Cambria" w:hAnsi="Arial" w:cs="Arial"/>
                <w:sz w:val="20"/>
                <w:lang w:val="en-GB"/>
              </w:rPr>
              <w:t>Training programme overview</w:t>
            </w:r>
          </w:p>
        </w:tc>
        <w:tc>
          <w:tcPr>
            <w:tcW w:w="1492" w:type="pct"/>
          </w:tcPr>
          <w:p w:rsidR="00532415" w:rsidRPr="00F53877" w:rsidRDefault="00532415" w:rsidP="0051226F">
            <w:pPr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F53877">
              <w:rPr>
                <w:rFonts w:ascii="Arial" w:eastAsia="Cambria" w:hAnsi="Arial" w:cs="Arial"/>
                <w:sz w:val="20"/>
                <w:lang w:val="en-GB"/>
              </w:rPr>
              <w:t>Presentation</w:t>
            </w:r>
          </w:p>
          <w:p w:rsidR="00532415" w:rsidRPr="00F53877" w:rsidRDefault="00532415" w:rsidP="0051226F">
            <w:pPr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F53877">
              <w:rPr>
                <w:rFonts w:ascii="Arial" w:eastAsia="Cambria" w:hAnsi="Arial" w:cs="Arial"/>
                <w:sz w:val="20"/>
                <w:lang w:val="en-GB"/>
              </w:rPr>
              <w:t>Ice-breaker exercise</w:t>
            </w:r>
          </w:p>
        </w:tc>
      </w:tr>
      <w:tr w:rsidR="00532415" w:rsidRPr="00F53877" w:rsidTr="003615DA">
        <w:tc>
          <w:tcPr>
            <w:tcW w:w="744" w:type="pct"/>
            <w:vAlign w:val="center"/>
          </w:tcPr>
          <w:p w:rsidR="00532415" w:rsidRPr="00F53877" w:rsidRDefault="00573DBE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10:00-10:45</w:t>
            </w:r>
          </w:p>
        </w:tc>
        <w:tc>
          <w:tcPr>
            <w:tcW w:w="2764" w:type="pct"/>
            <w:vAlign w:val="center"/>
          </w:tcPr>
          <w:p w:rsidR="00DA58C2" w:rsidRDefault="00DA58C2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PRAG Basic Rules</w:t>
            </w:r>
            <w:r w:rsidR="001A1F32">
              <w:rPr>
                <w:rFonts w:ascii="Arial" w:hAnsi="Arial" w:cs="Arial"/>
                <w:noProof/>
                <w:sz w:val="20"/>
                <w:lang w:val="en-GB" w:eastAsia="tr-TR"/>
              </w:rPr>
              <w:t xml:space="preserve"> </w:t>
            </w:r>
          </w:p>
          <w:p w:rsidR="00532415" w:rsidRPr="00F53877" w:rsidRDefault="00C55531" w:rsidP="00C55531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What are the r</w:t>
            </w:r>
            <w:r w:rsidR="00DA58C2">
              <w:rPr>
                <w:rFonts w:ascii="Arial" w:hAnsi="Arial" w:cs="Arial"/>
                <w:noProof/>
                <w:sz w:val="20"/>
                <w:lang w:val="en-GB" w:eastAsia="tr-TR"/>
              </w:rPr>
              <w:t xml:space="preserve">isky areas of </w:t>
            </w:r>
            <w:r w:rsidR="001A1F32">
              <w:rPr>
                <w:rFonts w:ascii="Arial" w:hAnsi="Arial" w:cs="Arial"/>
                <w:noProof/>
                <w:sz w:val="20"/>
                <w:lang w:val="en-GB" w:eastAsia="tr-TR"/>
              </w:rPr>
              <w:t>e</w:t>
            </w:r>
            <w:r w:rsidR="00DA58C2" w:rsidRPr="00DA58C2">
              <w:rPr>
                <w:rFonts w:ascii="Arial" w:hAnsi="Arial" w:cs="Arial"/>
                <w:noProof/>
                <w:sz w:val="20"/>
                <w:lang w:val="en-GB" w:eastAsia="tr-TR"/>
              </w:rPr>
              <w:t>ligibility</w:t>
            </w:r>
            <w:r w:rsidR="001A1F32">
              <w:rPr>
                <w:rFonts w:ascii="Arial" w:hAnsi="Arial" w:cs="Arial"/>
                <w:noProof/>
                <w:sz w:val="20"/>
                <w:lang w:val="en-GB" w:eastAsia="tr-TR"/>
              </w:rPr>
              <w:t>, n</w:t>
            </w:r>
            <w:r w:rsidR="00DA58C2">
              <w:rPr>
                <w:rFonts w:ascii="Arial" w:hAnsi="Arial" w:cs="Arial"/>
                <w:noProof/>
                <w:sz w:val="20"/>
                <w:lang w:val="en-GB" w:eastAsia="tr-TR"/>
              </w:rPr>
              <w:t xml:space="preserve">ationality, origin and </w:t>
            </w:r>
            <w:r w:rsidR="001A1F32">
              <w:rPr>
                <w:rFonts w:ascii="Arial" w:hAnsi="Arial" w:cs="Arial"/>
                <w:noProof/>
                <w:sz w:val="20"/>
                <w:lang w:val="en-GB" w:eastAsia="tr-TR"/>
              </w:rPr>
              <w:t>g</w:t>
            </w:r>
            <w:r w:rsidR="00DA58C2" w:rsidRPr="00DA58C2">
              <w:rPr>
                <w:rFonts w:ascii="Arial" w:hAnsi="Arial" w:cs="Arial"/>
                <w:noProof/>
                <w:sz w:val="20"/>
                <w:lang w:val="en-GB" w:eastAsia="tr-TR"/>
              </w:rPr>
              <w:t>rounds for exclusions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?</w:t>
            </w:r>
          </w:p>
        </w:tc>
        <w:tc>
          <w:tcPr>
            <w:tcW w:w="1492" w:type="pct"/>
          </w:tcPr>
          <w:p w:rsidR="00532415" w:rsidRPr="00F53877" w:rsidRDefault="00532415" w:rsidP="0051226F">
            <w:pPr>
              <w:spacing w:before="120" w:after="120" w:line="240" w:lineRule="auto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Presentation</w:t>
            </w:r>
          </w:p>
          <w:p w:rsidR="00DA58C2" w:rsidRPr="00F53877" w:rsidRDefault="00532415" w:rsidP="0051226F">
            <w:pPr>
              <w:spacing w:before="120" w:after="120" w:line="240" w:lineRule="auto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Discussion</w:t>
            </w:r>
            <w:r w:rsidR="005B20BE">
              <w:rPr>
                <w:rFonts w:ascii="Arial" w:hAnsi="Arial" w:cs="Arial"/>
                <w:noProof/>
                <w:sz w:val="20"/>
                <w:lang w:val="en-GB" w:eastAsia="tr-TR"/>
              </w:rPr>
              <w:t>, Practical exercise, C</w:t>
            </w:r>
            <w:r w:rsidR="00DA58C2">
              <w:rPr>
                <w:rFonts w:ascii="Arial" w:hAnsi="Arial" w:cs="Arial"/>
                <w:noProof/>
                <w:sz w:val="20"/>
                <w:lang w:val="en-GB" w:eastAsia="tr-TR"/>
              </w:rPr>
              <w:t>ase studies</w:t>
            </w:r>
          </w:p>
          <w:p w:rsidR="00532415" w:rsidRPr="00F53877" w:rsidRDefault="00532415" w:rsidP="0051226F">
            <w:pPr>
              <w:spacing w:before="120" w:after="120" w:line="240" w:lineRule="auto"/>
              <w:rPr>
                <w:rFonts w:ascii="Arial" w:hAnsi="Arial" w:cs="Arial"/>
                <w:noProof/>
                <w:sz w:val="20"/>
                <w:lang w:val="en-GB" w:eastAsia="tr-TR"/>
              </w:rPr>
            </w:pPr>
          </w:p>
        </w:tc>
      </w:tr>
      <w:tr w:rsidR="00532415" w:rsidRPr="00F53877" w:rsidTr="003615DA">
        <w:tc>
          <w:tcPr>
            <w:tcW w:w="744" w:type="pct"/>
            <w:shd w:val="clear" w:color="auto" w:fill="D9D9D9" w:themeFill="background1" w:themeFillShade="D9"/>
            <w:vAlign w:val="center"/>
          </w:tcPr>
          <w:p w:rsidR="00532415" w:rsidRPr="00F53877" w:rsidRDefault="00573DBE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10:45</w:t>
            </w:r>
            <w:r w:rsidR="00B0267D">
              <w:rPr>
                <w:rFonts w:ascii="Arial" w:hAnsi="Arial" w:cs="Arial"/>
                <w:noProof/>
                <w:sz w:val="20"/>
                <w:lang w:val="en-GB" w:eastAsia="tr-TR"/>
              </w:rPr>
              <w:t>-11:00</w:t>
            </w:r>
          </w:p>
        </w:tc>
        <w:tc>
          <w:tcPr>
            <w:tcW w:w="2764" w:type="pct"/>
            <w:shd w:val="clear" w:color="auto" w:fill="D9D9D9" w:themeFill="background1" w:themeFillShade="D9"/>
            <w:vAlign w:val="center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Break</w:t>
            </w:r>
          </w:p>
        </w:tc>
        <w:tc>
          <w:tcPr>
            <w:tcW w:w="1492" w:type="pct"/>
            <w:shd w:val="clear" w:color="auto" w:fill="D9D9D9" w:themeFill="background1" w:themeFillShade="D9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</w:p>
        </w:tc>
      </w:tr>
      <w:tr w:rsidR="00532415" w:rsidRPr="00F53877" w:rsidTr="003615DA">
        <w:tc>
          <w:tcPr>
            <w:tcW w:w="744" w:type="pct"/>
            <w:vAlign w:val="center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11:00-12:30</w:t>
            </w:r>
          </w:p>
        </w:tc>
        <w:tc>
          <w:tcPr>
            <w:tcW w:w="2764" w:type="pct"/>
            <w:vAlign w:val="center"/>
          </w:tcPr>
          <w:p w:rsidR="00532415" w:rsidRDefault="00970FB2" w:rsidP="0051226F">
            <w:pPr>
              <w:spacing w:before="120" w:after="120"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>
              <w:rPr>
                <w:rFonts w:ascii="Arial" w:eastAsia="Cambria" w:hAnsi="Arial" w:cs="Arial"/>
                <w:sz w:val="20"/>
                <w:lang w:val="en-GB"/>
              </w:rPr>
              <w:t>Service contracts</w:t>
            </w:r>
          </w:p>
          <w:p w:rsidR="00970FB2" w:rsidRDefault="00970FB2" w:rsidP="0051226F">
            <w:pPr>
              <w:spacing w:before="120" w:after="120"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>
              <w:rPr>
                <w:rFonts w:ascii="Arial" w:eastAsia="Cambria" w:hAnsi="Arial" w:cs="Arial"/>
                <w:sz w:val="20"/>
                <w:lang w:val="en-GB"/>
              </w:rPr>
              <w:t>Fee-based vs. Global Price contracts</w:t>
            </w:r>
          </w:p>
          <w:p w:rsidR="00970FB2" w:rsidRPr="00F53877" w:rsidRDefault="00970FB2" w:rsidP="0051226F">
            <w:pPr>
              <w:spacing w:before="120" w:after="120"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>
              <w:rPr>
                <w:rFonts w:ascii="Arial" w:eastAsia="Cambria" w:hAnsi="Arial" w:cs="Arial"/>
                <w:sz w:val="20"/>
                <w:lang w:val="en-GB"/>
              </w:rPr>
              <w:t xml:space="preserve">Tendering procedure – </w:t>
            </w:r>
            <w:r w:rsidR="00C55531">
              <w:rPr>
                <w:rFonts w:ascii="Arial" w:eastAsia="Cambria" w:hAnsi="Arial" w:cs="Arial"/>
                <w:sz w:val="20"/>
                <w:lang w:val="en-GB"/>
              </w:rPr>
              <w:t xml:space="preserve">What could be </w:t>
            </w:r>
            <w:r>
              <w:rPr>
                <w:rFonts w:ascii="Arial" w:eastAsia="Cambria" w:hAnsi="Arial" w:cs="Arial"/>
                <w:sz w:val="20"/>
                <w:lang w:val="en-GB"/>
              </w:rPr>
              <w:t>irregularity cases</w:t>
            </w:r>
            <w:r w:rsidR="00C55531">
              <w:rPr>
                <w:rFonts w:ascii="Arial" w:eastAsia="Cambria" w:hAnsi="Arial" w:cs="Arial"/>
                <w:sz w:val="20"/>
                <w:lang w:val="en-GB"/>
              </w:rPr>
              <w:t>?</w:t>
            </w:r>
          </w:p>
        </w:tc>
        <w:tc>
          <w:tcPr>
            <w:tcW w:w="1492" w:type="pct"/>
          </w:tcPr>
          <w:p w:rsidR="00532415" w:rsidRPr="00F53877" w:rsidRDefault="00532415" w:rsidP="0051226F">
            <w:pPr>
              <w:spacing w:before="120" w:after="120" w:line="240" w:lineRule="auto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Presentation</w:t>
            </w:r>
          </w:p>
          <w:p w:rsidR="00532415" w:rsidRPr="00F53877" w:rsidRDefault="00532415" w:rsidP="0051226F">
            <w:pPr>
              <w:spacing w:before="120" w:after="120" w:line="240" w:lineRule="auto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Discussion</w:t>
            </w:r>
            <w:r w:rsidR="00970FB2">
              <w:rPr>
                <w:rFonts w:ascii="Arial" w:hAnsi="Arial" w:cs="Arial"/>
                <w:noProof/>
                <w:sz w:val="20"/>
                <w:lang w:val="en-GB" w:eastAsia="tr-TR"/>
              </w:rPr>
              <w:t xml:space="preserve">, </w:t>
            </w:r>
            <w:r w:rsidR="005B20BE">
              <w:rPr>
                <w:rFonts w:ascii="Arial" w:hAnsi="Arial" w:cs="Arial"/>
                <w:noProof/>
                <w:sz w:val="20"/>
                <w:lang w:val="en-GB" w:eastAsia="tr-TR"/>
              </w:rPr>
              <w:t>Practical exercise, C</w:t>
            </w:r>
            <w:r w:rsidR="00970FB2">
              <w:rPr>
                <w:rFonts w:ascii="Arial" w:hAnsi="Arial" w:cs="Arial"/>
                <w:noProof/>
                <w:sz w:val="20"/>
                <w:lang w:val="en-GB" w:eastAsia="tr-TR"/>
              </w:rPr>
              <w:t>ase studies</w:t>
            </w:r>
          </w:p>
        </w:tc>
      </w:tr>
      <w:tr w:rsidR="00532415" w:rsidRPr="00F53877" w:rsidTr="003615DA">
        <w:tc>
          <w:tcPr>
            <w:tcW w:w="744" w:type="pct"/>
            <w:shd w:val="clear" w:color="auto" w:fill="D9D9D9" w:themeFill="background1" w:themeFillShade="D9"/>
            <w:vAlign w:val="center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12:30-13:30</w:t>
            </w:r>
          </w:p>
        </w:tc>
        <w:tc>
          <w:tcPr>
            <w:tcW w:w="2764" w:type="pct"/>
            <w:shd w:val="clear" w:color="auto" w:fill="D9D9D9" w:themeFill="background1" w:themeFillShade="D9"/>
            <w:vAlign w:val="center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Lunch break</w:t>
            </w:r>
          </w:p>
        </w:tc>
        <w:tc>
          <w:tcPr>
            <w:tcW w:w="1492" w:type="pct"/>
            <w:shd w:val="clear" w:color="auto" w:fill="D9D9D9" w:themeFill="background1" w:themeFillShade="D9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</w:p>
        </w:tc>
      </w:tr>
      <w:tr w:rsidR="00532415" w:rsidRPr="00F53877" w:rsidTr="003615DA">
        <w:tc>
          <w:tcPr>
            <w:tcW w:w="744" w:type="pct"/>
            <w:vAlign w:val="center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13:30-14:45</w:t>
            </w:r>
          </w:p>
        </w:tc>
        <w:tc>
          <w:tcPr>
            <w:tcW w:w="2764" w:type="pct"/>
            <w:vAlign w:val="center"/>
          </w:tcPr>
          <w:p w:rsidR="00532415" w:rsidRDefault="00A71F60" w:rsidP="0051226F">
            <w:pPr>
              <w:spacing w:before="120" w:after="120"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>
              <w:rPr>
                <w:rFonts w:ascii="Arial" w:eastAsia="Cambria" w:hAnsi="Arial" w:cs="Arial"/>
                <w:sz w:val="20"/>
                <w:lang w:val="en-GB"/>
              </w:rPr>
              <w:t>Tender Evaluation Committee</w:t>
            </w:r>
          </w:p>
          <w:p w:rsidR="00A71F60" w:rsidRPr="00F53877" w:rsidRDefault="00A71F60" w:rsidP="0051226F">
            <w:pPr>
              <w:spacing w:before="120" w:after="120"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>
              <w:rPr>
                <w:rFonts w:ascii="Arial" w:eastAsia="Cambria" w:hAnsi="Arial" w:cs="Arial"/>
                <w:sz w:val="20"/>
                <w:lang w:val="en-GB"/>
              </w:rPr>
              <w:t>Conflict of interest situations</w:t>
            </w:r>
          </w:p>
        </w:tc>
        <w:tc>
          <w:tcPr>
            <w:tcW w:w="1492" w:type="pct"/>
          </w:tcPr>
          <w:p w:rsidR="00532415" w:rsidRPr="00F53877" w:rsidRDefault="00A71F60" w:rsidP="0051226F">
            <w:pPr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Discussion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 xml:space="preserve">, </w:t>
            </w:r>
            <w:r w:rsidR="005B20BE">
              <w:rPr>
                <w:rFonts w:ascii="Arial" w:hAnsi="Arial" w:cs="Arial"/>
                <w:noProof/>
                <w:sz w:val="20"/>
                <w:lang w:val="en-GB" w:eastAsia="tr-TR"/>
              </w:rPr>
              <w:t>Practical exercise, C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ase studies</w:t>
            </w:r>
            <w:r w:rsidRPr="00F53877">
              <w:rPr>
                <w:rFonts w:ascii="Arial" w:eastAsia="Cambria" w:hAnsi="Arial" w:cs="Arial"/>
                <w:sz w:val="20"/>
                <w:lang w:val="en-GB"/>
              </w:rPr>
              <w:t xml:space="preserve"> </w:t>
            </w:r>
          </w:p>
        </w:tc>
      </w:tr>
      <w:tr w:rsidR="00532415" w:rsidRPr="00F53877" w:rsidTr="003615DA">
        <w:tc>
          <w:tcPr>
            <w:tcW w:w="744" w:type="pct"/>
            <w:shd w:val="clear" w:color="auto" w:fill="D9D9D9" w:themeFill="background1" w:themeFillShade="D9"/>
            <w:vAlign w:val="center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14:45-15:00</w:t>
            </w:r>
          </w:p>
        </w:tc>
        <w:tc>
          <w:tcPr>
            <w:tcW w:w="2764" w:type="pct"/>
            <w:shd w:val="clear" w:color="auto" w:fill="D9D9D9" w:themeFill="background1" w:themeFillShade="D9"/>
            <w:vAlign w:val="center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Coffee Break</w:t>
            </w:r>
          </w:p>
        </w:tc>
        <w:tc>
          <w:tcPr>
            <w:tcW w:w="1492" w:type="pct"/>
            <w:shd w:val="clear" w:color="auto" w:fill="D9D9D9" w:themeFill="background1" w:themeFillShade="D9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</w:p>
        </w:tc>
      </w:tr>
      <w:tr w:rsidR="00532415" w:rsidRPr="00F53877" w:rsidTr="003615DA">
        <w:tc>
          <w:tcPr>
            <w:tcW w:w="744" w:type="pct"/>
            <w:vAlign w:val="center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15:00-16:15</w:t>
            </w:r>
          </w:p>
        </w:tc>
        <w:tc>
          <w:tcPr>
            <w:tcW w:w="2764" w:type="pct"/>
            <w:vAlign w:val="center"/>
          </w:tcPr>
          <w:p w:rsidR="00532415" w:rsidRPr="00F53877" w:rsidRDefault="00A71F60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>
              <w:rPr>
                <w:rFonts w:ascii="Arial" w:eastAsia="Cambria" w:hAnsi="Arial" w:cs="Arial"/>
                <w:sz w:val="20"/>
                <w:lang w:val="en-GB"/>
              </w:rPr>
              <w:t>Short list panel procedure</w:t>
            </w:r>
          </w:p>
        </w:tc>
        <w:tc>
          <w:tcPr>
            <w:tcW w:w="1492" w:type="pct"/>
          </w:tcPr>
          <w:p w:rsidR="00532415" w:rsidRPr="00F53877" w:rsidRDefault="00A71F60" w:rsidP="0051226F">
            <w:pPr>
              <w:spacing w:before="120" w:after="120" w:line="240" w:lineRule="auto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Discussion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, Simulation</w:t>
            </w:r>
            <w:r w:rsidR="005B20BE">
              <w:rPr>
                <w:rFonts w:ascii="Arial" w:hAnsi="Arial" w:cs="Arial"/>
                <w:noProof/>
                <w:sz w:val="20"/>
                <w:lang w:val="en-GB" w:eastAsia="tr-TR"/>
              </w:rPr>
              <w:t xml:space="preserve"> exercise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 xml:space="preserve">, </w:t>
            </w:r>
            <w:r w:rsidR="005B20BE">
              <w:rPr>
                <w:rFonts w:ascii="Arial" w:hAnsi="Arial" w:cs="Arial"/>
                <w:noProof/>
                <w:sz w:val="20"/>
                <w:lang w:val="en-GB" w:eastAsia="tr-TR"/>
              </w:rPr>
              <w:t>C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ase studies</w:t>
            </w:r>
          </w:p>
        </w:tc>
      </w:tr>
      <w:tr w:rsidR="00532415" w:rsidRPr="00F53877" w:rsidTr="003615DA">
        <w:tc>
          <w:tcPr>
            <w:tcW w:w="744" w:type="pct"/>
            <w:vAlign w:val="center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16:15-16:30</w:t>
            </w:r>
          </w:p>
        </w:tc>
        <w:tc>
          <w:tcPr>
            <w:tcW w:w="2764" w:type="pct"/>
            <w:vAlign w:val="center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Questions&amp;Answers for Day 1</w:t>
            </w:r>
          </w:p>
        </w:tc>
        <w:tc>
          <w:tcPr>
            <w:tcW w:w="1492" w:type="pct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Discussion</w:t>
            </w:r>
          </w:p>
        </w:tc>
      </w:tr>
    </w:tbl>
    <w:p w:rsidR="00A71F60" w:rsidRDefault="00A71F60" w:rsidP="0051226F">
      <w:pPr>
        <w:spacing w:before="120" w:after="120" w:line="240" w:lineRule="auto"/>
      </w:pPr>
      <w:r>
        <w:br w:type="page"/>
      </w:r>
    </w:p>
    <w:tbl>
      <w:tblPr>
        <w:tblW w:w="5262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1419"/>
        <w:gridCol w:w="5272"/>
        <w:gridCol w:w="2846"/>
      </w:tblGrid>
      <w:tr w:rsidR="00532415" w:rsidRPr="00F53877" w:rsidTr="003615DA"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:rsidR="00532415" w:rsidRPr="00F53877" w:rsidRDefault="00532415" w:rsidP="0051226F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lastRenderedPageBreak/>
              <w:t>Day 2</w:t>
            </w:r>
            <w:r w:rsidR="00A71F60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 xml:space="preserve"> – 20 September 2017</w:t>
            </w:r>
          </w:p>
        </w:tc>
      </w:tr>
      <w:tr w:rsidR="00532415" w:rsidRPr="00F53877" w:rsidTr="003615DA">
        <w:tc>
          <w:tcPr>
            <w:tcW w:w="744" w:type="pct"/>
            <w:shd w:val="clear" w:color="auto" w:fill="7F7F7F" w:themeFill="text1" w:themeFillTint="80"/>
            <w:vAlign w:val="center"/>
            <w:hideMark/>
          </w:tcPr>
          <w:p w:rsidR="00532415" w:rsidRPr="00F53877" w:rsidRDefault="00532415" w:rsidP="0051226F">
            <w:pPr>
              <w:keepNext/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Sessions</w:t>
            </w:r>
          </w:p>
        </w:tc>
        <w:tc>
          <w:tcPr>
            <w:tcW w:w="2764" w:type="pct"/>
            <w:shd w:val="clear" w:color="auto" w:fill="7F7F7F" w:themeFill="text1" w:themeFillTint="80"/>
            <w:vAlign w:val="center"/>
            <w:hideMark/>
          </w:tcPr>
          <w:p w:rsidR="00532415" w:rsidRPr="00F53877" w:rsidRDefault="00532415" w:rsidP="0051226F">
            <w:pPr>
              <w:keepNext/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Topic</w:t>
            </w:r>
          </w:p>
        </w:tc>
        <w:tc>
          <w:tcPr>
            <w:tcW w:w="1492" w:type="pct"/>
            <w:shd w:val="clear" w:color="auto" w:fill="7F7F7F" w:themeFill="text1" w:themeFillTint="80"/>
          </w:tcPr>
          <w:p w:rsidR="00532415" w:rsidRPr="00F53877" w:rsidRDefault="00532415" w:rsidP="0051226F">
            <w:pPr>
              <w:keepNext/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Methodology</w:t>
            </w:r>
          </w:p>
        </w:tc>
      </w:tr>
      <w:tr w:rsidR="00532415" w:rsidRPr="00F53877" w:rsidTr="003615DA">
        <w:tc>
          <w:tcPr>
            <w:tcW w:w="744" w:type="pct"/>
            <w:vAlign w:val="center"/>
            <w:hideMark/>
          </w:tcPr>
          <w:p w:rsidR="00532415" w:rsidRPr="00F53877" w:rsidRDefault="00532415" w:rsidP="0051226F">
            <w:pPr>
              <w:keepNext/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09:30-10:45</w:t>
            </w:r>
          </w:p>
        </w:tc>
        <w:tc>
          <w:tcPr>
            <w:tcW w:w="2764" w:type="pct"/>
            <w:vAlign w:val="center"/>
            <w:hideMark/>
          </w:tcPr>
          <w:p w:rsidR="00532415" w:rsidRPr="00F53877" w:rsidRDefault="00532415" w:rsidP="0051226F">
            <w:pPr>
              <w:keepNext/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F53877">
              <w:rPr>
                <w:rFonts w:ascii="Arial" w:eastAsia="Cambria" w:hAnsi="Arial" w:cs="Arial"/>
                <w:sz w:val="20"/>
                <w:lang w:val="en-GB"/>
              </w:rPr>
              <w:t>Welcome</w:t>
            </w:r>
          </w:p>
          <w:p w:rsidR="00532415" w:rsidRPr="00F53877" w:rsidRDefault="00532415" w:rsidP="0051226F">
            <w:pPr>
              <w:keepNext/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F53877">
              <w:rPr>
                <w:rFonts w:ascii="Arial" w:eastAsia="Cambria" w:hAnsi="Arial" w:cs="Arial"/>
                <w:sz w:val="20"/>
                <w:lang w:val="en-GB"/>
              </w:rPr>
              <w:t>Review of day 1</w:t>
            </w:r>
          </w:p>
          <w:p w:rsidR="00532415" w:rsidRDefault="00A71F60" w:rsidP="0051226F">
            <w:pPr>
              <w:keepNext/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>
              <w:rPr>
                <w:rFonts w:ascii="Arial" w:eastAsia="Cambria" w:hAnsi="Arial" w:cs="Arial"/>
                <w:sz w:val="20"/>
                <w:lang w:val="en-GB"/>
              </w:rPr>
              <w:t>Tender Evaluation Procedure</w:t>
            </w:r>
          </w:p>
          <w:p w:rsidR="00A71F60" w:rsidRPr="00F53877" w:rsidRDefault="003700E5" w:rsidP="0051226F">
            <w:pPr>
              <w:keepNext/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>
              <w:rPr>
                <w:rFonts w:ascii="Arial" w:eastAsia="Cambria" w:hAnsi="Arial" w:cs="Arial"/>
                <w:sz w:val="20"/>
                <w:lang w:val="en-GB"/>
              </w:rPr>
              <w:t xml:space="preserve">What could be </w:t>
            </w:r>
            <w:r w:rsidR="00A71F60">
              <w:rPr>
                <w:rFonts w:ascii="Arial" w:eastAsia="Cambria" w:hAnsi="Arial" w:cs="Arial"/>
                <w:sz w:val="20"/>
                <w:lang w:val="en-GB"/>
              </w:rPr>
              <w:t>Risky points, irregularity cases during the Tender Evaluation</w:t>
            </w:r>
            <w:r>
              <w:rPr>
                <w:rFonts w:ascii="Arial" w:eastAsia="Cambria" w:hAnsi="Arial" w:cs="Arial"/>
                <w:sz w:val="20"/>
                <w:lang w:val="en-GB"/>
              </w:rPr>
              <w:t>?</w:t>
            </w:r>
          </w:p>
        </w:tc>
        <w:tc>
          <w:tcPr>
            <w:tcW w:w="1492" w:type="pct"/>
          </w:tcPr>
          <w:p w:rsidR="00532415" w:rsidRPr="00F53877" w:rsidRDefault="00532415" w:rsidP="0051226F">
            <w:pPr>
              <w:keepNext/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F53877">
              <w:rPr>
                <w:rFonts w:ascii="Arial" w:eastAsia="Cambria" w:hAnsi="Arial" w:cs="Arial"/>
                <w:sz w:val="20"/>
                <w:lang w:val="en-GB"/>
              </w:rPr>
              <w:t>Presentation</w:t>
            </w:r>
          </w:p>
          <w:p w:rsidR="00532415" w:rsidRDefault="00532415" w:rsidP="0051226F">
            <w:pPr>
              <w:keepNext/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F53877">
              <w:rPr>
                <w:rFonts w:ascii="Arial" w:eastAsia="Cambria" w:hAnsi="Arial" w:cs="Arial"/>
                <w:sz w:val="20"/>
                <w:lang w:val="en-GB"/>
              </w:rPr>
              <w:t>Ice-breaker exercise</w:t>
            </w:r>
          </w:p>
          <w:p w:rsidR="005B20BE" w:rsidRPr="00F53877" w:rsidRDefault="005B20BE" w:rsidP="0051226F">
            <w:pPr>
              <w:keepNext/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Discussion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, Practical exercise, Case studies</w:t>
            </w:r>
          </w:p>
        </w:tc>
      </w:tr>
      <w:tr w:rsidR="00532415" w:rsidRPr="00F53877" w:rsidTr="003615DA">
        <w:tc>
          <w:tcPr>
            <w:tcW w:w="744" w:type="pct"/>
            <w:shd w:val="clear" w:color="auto" w:fill="D9D9D9" w:themeFill="background1" w:themeFillShade="D9"/>
            <w:vAlign w:val="center"/>
          </w:tcPr>
          <w:p w:rsidR="00532415" w:rsidRPr="00F53877" w:rsidRDefault="00532415" w:rsidP="0051226F">
            <w:pPr>
              <w:pStyle w:val="Title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10:45-11:00</w:t>
            </w:r>
          </w:p>
        </w:tc>
        <w:tc>
          <w:tcPr>
            <w:tcW w:w="2764" w:type="pct"/>
            <w:shd w:val="clear" w:color="auto" w:fill="D9D9D9" w:themeFill="background1" w:themeFillShade="D9"/>
            <w:vAlign w:val="center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Coffee Break</w:t>
            </w:r>
          </w:p>
        </w:tc>
        <w:tc>
          <w:tcPr>
            <w:tcW w:w="1492" w:type="pct"/>
            <w:shd w:val="clear" w:color="auto" w:fill="D9D9D9" w:themeFill="background1" w:themeFillShade="D9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</w:p>
        </w:tc>
      </w:tr>
      <w:tr w:rsidR="00532415" w:rsidRPr="00F53877" w:rsidTr="003615DA">
        <w:tc>
          <w:tcPr>
            <w:tcW w:w="744" w:type="pct"/>
            <w:vAlign w:val="center"/>
          </w:tcPr>
          <w:p w:rsidR="00532415" w:rsidRPr="00F53877" w:rsidRDefault="00532415" w:rsidP="0051226F">
            <w:pPr>
              <w:pStyle w:val="Title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11:00-12:30</w:t>
            </w:r>
          </w:p>
        </w:tc>
        <w:tc>
          <w:tcPr>
            <w:tcW w:w="2764" w:type="pct"/>
            <w:vAlign w:val="center"/>
          </w:tcPr>
          <w:p w:rsidR="00532415" w:rsidRDefault="001462EB" w:rsidP="0051226F">
            <w:pPr>
              <w:pStyle w:val="Titl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Service Contracting, cancellation </w:t>
            </w:r>
            <w:r w:rsidR="005B20BE">
              <w:rPr>
                <w:rFonts w:ascii="Arial" w:hAnsi="Arial" w:cs="Arial"/>
                <w:sz w:val="20"/>
                <w:szCs w:val="20"/>
                <w:lang w:val="en-GB"/>
              </w:rPr>
              <w:t>procedure</w:t>
            </w:r>
          </w:p>
          <w:p w:rsidR="005B20BE" w:rsidRPr="00F53877" w:rsidRDefault="003700E5" w:rsidP="003700E5">
            <w:pPr>
              <w:pStyle w:val="Titl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mbria" w:hAnsi="Arial" w:cs="Arial"/>
                <w:sz w:val="20"/>
                <w:lang w:val="en-GB"/>
              </w:rPr>
              <w:t>Could be any r</w:t>
            </w:r>
            <w:r w:rsidR="005B20BE">
              <w:rPr>
                <w:rFonts w:ascii="Arial" w:eastAsia="Cambria" w:hAnsi="Arial" w:cs="Arial"/>
                <w:sz w:val="20"/>
                <w:lang w:val="en-GB"/>
              </w:rPr>
              <w:t>isky points, irregularity cases of Contracting</w:t>
            </w:r>
            <w:r>
              <w:rPr>
                <w:rFonts w:ascii="Arial" w:eastAsia="Cambria" w:hAnsi="Arial" w:cs="Arial"/>
                <w:sz w:val="20"/>
                <w:lang w:val="en-GB"/>
              </w:rPr>
              <w:t>?</w:t>
            </w:r>
          </w:p>
        </w:tc>
        <w:tc>
          <w:tcPr>
            <w:tcW w:w="1492" w:type="pct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F53877">
              <w:rPr>
                <w:rFonts w:ascii="Arial" w:eastAsia="Cambria" w:hAnsi="Arial" w:cs="Arial"/>
                <w:sz w:val="20"/>
                <w:lang w:val="en-GB"/>
              </w:rPr>
              <w:t>Presentation</w:t>
            </w:r>
          </w:p>
          <w:p w:rsidR="00532415" w:rsidRPr="00F53877" w:rsidRDefault="005B20BE" w:rsidP="0051226F">
            <w:pPr>
              <w:spacing w:before="120" w:after="120"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Discussion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, Practical exercise, Case studies</w:t>
            </w:r>
          </w:p>
        </w:tc>
      </w:tr>
      <w:tr w:rsidR="00532415" w:rsidRPr="00F53877" w:rsidTr="003615DA">
        <w:tc>
          <w:tcPr>
            <w:tcW w:w="744" w:type="pct"/>
            <w:shd w:val="clear" w:color="auto" w:fill="D9D9D9" w:themeFill="background1" w:themeFillShade="D9"/>
            <w:vAlign w:val="center"/>
          </w:tcPr>
          <w:p w:rsidR="00532415" w:rsidRPr="00F53877" w:rsidRDefault="00532415" w:rsidP="0051226F">
            <w:pPr>
              <w:pStyle w:val="Title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12:30-13:30</w:t>
            </w:r>
          </w:p>
        </w:tc>
        <w:tc>
          <w:tcPr>
            <w:tcW w:w="2764" w:type="pct"/>
            <w:shd w:val="clear" w:color="auto" w:fill="D9D9D9" w:themeFill="background1" w:themeFillShade="D9"/>
            <w:vAlign w:val="center"/>
          </w:tcPr>
          <w:p w:rsidR="00532415" w:rsidRPr="00F53877" w:rsidRDefault="00532415" w:rsidP="0051226F">
            <w:pPr>
              <w:pStyle w:val="Titl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1492" w:type="pct"/>
            <w:shd w:val="clear" w:color="auto" w:fill="D9D9D9" w:themeFill="background1" w:themeFillShade="D9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</w:p>
        </w:tc>
      </w:tr>
      <w:tr w:rsidR="00532415" w:rsidRPr="00F53877" w:rsidTr="003615DA">
        <w:tc>
          <w:tcPr>
            <w:tcW w:w="744" w:type="pct"/>
            <w:vAlign w:val="center"/>
          </w:tcPr>
          <w:p w:rsidR="00532415" w:rsidRPr="00F53877" w:rsidRDefault="00532415" w:rsidP="0051226F">
            <w:pPr>
              <w:pStyle w:val="Title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13:30-14:45</w:t>
            </w:r>
          </w:p>
        </w:tc>
        <w:tc>
          <w:tcPr>
            <w:tcW w:w="2764" w:type="pct"/>
            <w:vAlign w:val="center"/>
          </w:tcPr>
          <w:p w:rsidR="00532415" w:rsidRDefault="001462EB" w:rsidP="0051226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Supply Contracts</w:t>
            </w:r>
          </w:p>
          <w:p w:rsidR="001462EB" w:rsidRPr="00F53877" w:rsidRDefault="001462EB" w:rsidP="005122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Main differences in the service and supply tendering procedures</w:t>
            </w:r>
          </w:p>
        </w:tc>
        <w:tc>
          <w:tcPr>
            <w:tcW w:w="1492" w:type="pct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Presentation</w:t>
            </w:r>
          </w:p>
          <w:p w:rsidR="00532415" w:rsidRPr="00F53877" w:rsidRDefault="0051226F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Discussion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, Practical exercise, Case studies</w:t>
            </w:r>
          </w:p>
        </w:tc>
      </w:tr>
      <w:tr w:rsidR="00532415" w:rsidRPr="00F53877" w:rsidTr="003615DA">
        <w:tc>
          <w:tcPr>
            <w:tcW w:w="744" w:type="pct"/>
            <w:shd w:val="clear" w:color="auto" w:fill="D9D9D9" w:themeFill="background1" w:themeFillShade="D9"/>
            <w:vAlign w:val="center"/>
          </w:tcPr>
          <w:p w:rsidR="00532415" w:rsidRPr="00F53877" w:rsidRDefault="00532415" w:rsidP="0051226F">
            <w:pPr>
              <w:pStyle w:val="Title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14:45-15:00</w:t>
            </w:r>
          </w:p>
        </w:tc>
        <w:tc>
          <w:tcPr>
            <w:tcW w:w="2764" w:type="pct"/>
            <w:shd w:val="clear" w:color="auto" w:fill="D9D9D9" w:themeFill="background1" w:themeFillShade="D9"/>
            <w:vAlign w:val="center"/>
          </w:tcPr>
          <w:p w:rsidR="00532415" w:rsidRPr="00F53877" w:rsidRDefault="00532415" w:rsidP="0051226F">
            <w:pPr>
              <w:pStyle w:val="Titl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1492" w:type="pct"/>
            <w:shd w:val="clear" w:color="auto" w:fill="D9D9D9" w:themeFill="background1" w:themeFillShade="D9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</w:p>
        </w:tc>
      </w:tr>
      <w:tr w:rsidR="00532415" w:rsidRPr="00F53877" w:rsidTr="003615DA">
        <w:tc>
          <w:tcPr>
            <w:tcW w:w="744" w:type="pct"/>
            <w:vAlign w:val="center"/>
          </w:tcPr>
          <w:p w:rsidR="00532415" w:rsidRPr="00F53877" w:rsidRDefault="00532415" w:rsidP="0051226F">
            <w:pPr>
              <w:pStyle w:val="Title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15:00-16:00</w:t>
            </w:r>
          </w:p>
        </w:tc>
        <w:tc>
          <w:tcPr>
            <w:tcW w:w="2764" w:type="pct"/>
            <w:vAlign w:val="center"/>
          </w:tcPr>
          <w:p w:rsidR="00532415" w:rsidRDefault="0051226F" w:rsidP="0051226F">
            <w:pPr>
              <w:pStyle w:val="Titl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Market research and Technical Specification</w:t>
            </w:r>
          </w:p>
          <w:p w:rsidR="0051226F" w:rsidRPr="00F53877" w:rsidRDefault="003700E5" w:rsidP="003700E5">
            <w:pPr>
              <w:pStyle w:val="Titl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could be r</w:t>
            </w:r>
            <w:r w:rsidR="0051226F">
              <w:rPr>
                <w:rFonts w:ascii="Arial" w:hAnsi="Arial" w:cs="Arial"/>
                <w:sz w:val="20"/>
                <w:szCs w:val="20"/>
                <w:lang w:val="en-GB"/>
              </w:rPr>
              <w:t xml:space="preserve">isky </w:t>
            </w:r>
            <w:r w:rsidR="0051226F">
              <w:rPr>
                <w:rFonts w:ascii="Arial" w:eastAsia="Cambria" w:hAnsi="Arial" w:cs="Arial"/>
                <w:sz w:val="20"/>
                <w:lang w:val="en-GB"/>
              </w:rPr>
              <w:t xml:space="preserve">points, irregularity cases of </w:t>
            </w:r>
            <w:r w:rsidR="00AC1B84">
              <w:rPr>
                <w:rFonts w:ascii="Arial" w:eastAsia="Cambria" w:hAnsi="Arial" w:cs="Arial"/>
                <w:sz w:val="20"/>
                <w:lang w:val="en-GB"/>
              </w:rPr>
              <w:t xml:space="preserve">Supply </w:t>
            </w:r>
            <w:r w:rsidR="0051226F">
              <w:rPr>
                <w:rFonts w:ascii="Arial" w:eastAsia="Cambria" w:hAnsi="Arial" w:cs="Arial"/>
                <w:sz w:val="20"/>
                <w:lang w:val="en-GB"/>
              </w:rPr>
              <w:t>Tender preparation</w:t>
            </w:r>
            <w:r>
              <w:rPr>
                <w:rFonts w:ascii="Arial" w:eastAsia="Cambria" w:hAnsi="Arial" w:cs="Arial"/>
                <w:sz w:val="20"/>
                <w:lang w:val="en-GB"/>
              </w:rPr>
              <w:t>?</w:t>
            </w:r>
          </w:p>
        </w:tc>
        <w:tc>
          <w:tcPr>
            <w:tcW w:w="1492" w:type="pct"/>
          </w:tcPr>
          <w:p w:rsidR="00532415" w:rsidRPr="00F53877" w:rsidRDefault="00532415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Presentation</w:t>
            </w:r>
          </w:p>
          <w:p w:rsidR="00532415" w:rsidRPr="00F53877" w:rsidRDefault="0051226F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Discussion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, Practical exercise, Case studies</w:t>
            </w:r>
          </w:p>
        </w:tc>
      </w:tr>
      <w:tr w:rsidR="00532415" w:rsidRPr="00F53877" w:rsidTr="003615DA">
        <w:tc>
          <w:tcPr>
            <w:tcW w:w="744" w:type="pct"/>
            <w:vAlign w:val="center"/>
          </w:tcPr>
          <w:p w:rsidR="00532415" w:rsidRPr="00F53877" w:rsidRDefault="00532415" w:rsidP="0051226F">
            <w:pPr>
              <w:pStyle w:val="Title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16:00-16:15</w:t>
            </w:r>
          </w:p>
        </w:tc>
        <w:tc>
          <w:tcPr>
            <w:tcW w:w="2764" w:type="pct"/>
            <w:vAlign w:val="center"/>
          </w:tcPr>
          <w:p w:rsidR="0051226F" w:rsidRDefault="0051226F" w:rsidP="0051226F">
            <w:pPr>
              <w:keepNext/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>
              <w:rPr>
                <w:rFonts w:ascii="Arial" w:eastAsia="Cambria" w:hAnsi="Arial" w:cs="Arial"/>
                <w:sz w:val="20"/>
                <w:lang w:val="en-GB"/>
              </w:rPr>
              <w:t>Establishment of the Evaluation Committee</w:t>
            </w:r>
          </w:p>
          <w:p w:rsidR="00532415" w:rsidRDefault="0051226F" w:rsidP="0051226F">
            <w:pPr>
              <w:keepNext/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>
              <w:rPr>
                <w:rFonts w:ascii="Arial" w:eastAsia="Cambria" w:hAnsi="Arial" w:cs="Arial"/>
                <w:sz w:val="20"/>
                <w:lang w:val="en-GB"/>
              </w:rPr>
              <w:t>Supply Tender Evaluation Procedure</w:t>
            </w:r>
          </w:p>
          <w:p w:rsidR="0051226F" w:rsidRPr="0051226F" w:rsidRDefault="003700E5" w:rsidP="003700E5">
            <w:pPr>
              <w:keepNext/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>
              <w:rPr>
                <w:rFonts w:ascii="Arial" w:eastAsia="Cambria" w:hAnsi="Arial" w:cs="Arial"/>
                <w:sz w:val="20"/>
                <w:lang w:val="en-GB"/>
              </w:rPr>
              <w:t>What could be r</w:t>
            </w:r>
            <w:r w:rsidR="0051226F">
              <w:rPr>
                <w:rFonts w:ascii="Arial" w:eastAsia="Cambria" w:hAnsi="Arial" w:cs="Arial"/>
                <w:sz w:val="20"/>
                <w:lang w:val="en-GB"/>
              </w:rPr>
              <w:t xml:space="preserve">isky points, irregularity cases during the </w:t>
            </w:r>
            <w:r w:rsidR="00AC1B84">
              <w:rPr>
                <w:rFonts w:ascii="Arial" w:eastAsia="Cambria" w:hAnsi="Arial" w:cs="Arial"/>
                <w:sz w:val="20"/>
                <w:lang w:val="en-GB"/>
              </w:rPr>
              <w:t xml:space="preserve">Supply </w:t>
            </w:r>
            <w:r w:rsidR="0051226F">
              <w:rPr>
                <w:rFonts w:ascii="Arial" w:eastAsia="Cambria" w:hAnsi="Arial" w:cs="Arial"/>
                <w:sz w:val="20"/>
                <w:lang w:val="en-GB"/>
              </w:rPr>
              <w:t>Tender Evaluation</w:t>
            </w:r>
            <w:r>
              <w:rPr>
                <w:rFonts w:ascii="Arial" w:eastAsia="Cambria" w:hAnsi="Arial" w:cs="Arial"/>
                <w:sz w:val="20"/>
                <w:lang w:val="en-GB"/>
              </w:rPr>
              <w:t>?</w:t>
            </w:r>
          </w:p>
        </w:tc>
        <w:tc>
          <w:tcPr>
            <w:tcW w:w="1492" w:type="pct"/>
          </w:tcPr>
          <w:p w:rsidR="0051226F" w:rsidRPr="00F53877" w:rsidRDefault="0051226F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Presentation</w:t>
            </w:r>
          </w:p>
          <w:p w:rsidR="00532415" w:rsidRPr="00F53877" w:rsidRDefault="0051226F" w:rsidP="0051226F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Discussion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, Practical exercise, Case studies</w:t>
            </w:r>
          </w:p>
        </w:tc>
      </w:tr>
      <w:tr w:rsidR="00532415" w:rsidRPr="0051226F" w:rsidTr="0051226F">
        <w:trPr>
          <w:trHeight w:val="631"/>
        </w:trPr>
        <w:tc>
          <w:tcPr>
            <w:tcW w:w="744" w:type="pct"/>
            <w:vAlign w:val="center"/>
          </w:tcPr>
          <w:p w:rsidR="00532415" w:rsidRPr="00F53877" w:rsidRDefault="00532415" w:rsidP="0051226F">
            <w:pPr>
              <w:pStyle w:val="Title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16:15-16:30</w:t>
            </w:r>
          </w:p>
        </w:tc>
        <w:tc>
          <w:tcPr>
            <w:tcW w:w="2764" w:type="pct"/>
            <w:vAlign w:val="center"/>
          </w:tcPr>
          <w:p w:rsidR="00532415" w:rsidRPr="00F53877" w:rsidRDefault="0051226F" w:rsidP="0051226F">
            <w:pPr>
              <w:pStyle w:val="Title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226F">
              <w:rPr>
                <w:rFonts w:ascii="Arial" w:hAnsi="Arial" w:cs="Arial"/>
                <w:sz w:val="20"/>
                <w:szCs w:val="20"/>
                <w:lang w:val="en-GB"/>
              </w:rPr>
              <w:t>Questions &amp; Answers for Day 2</w:t>
            </w:r>
          </w:p>
        </w:tc>
        <w:tc>
          <w:tcPr>
            <w:tcW w:w="1492" w:type="pct"/>
          </w:tcPr>
          <w:p w:rsidR="00532415" w:rsidRPr="0051226F" w:rsidRDefault="0051226F" w:rsidP="0051226F">
            <w:pPr>
              <w:pStyle w:val="Title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lang w:val="en-GB"/>
              </w:rPr>
              <w:t>Disucssion</w:t>
            </w:r>
          </w:p>
        </w:tc>
      </w:tr>
    </w:tbl>
    <w:p w:rsidR="00532415" w:rsidRPr="00F53877" w:rsidRDefault="00532415" w:rsidP="00532415">
      <w:pPr>
        <w:rPr>
          <w:rFonts w:ascii="Arial" w:hAnsi="Arial" w:cs="Arial"/>
          <w:sz w:val="20"/>
        </w:rPr>
      </w:pPr>
    </w:p>
    <w:p w:rsidR="0051226F" w:rsidRDefault="0051226F">
      <w:r>
        <w:br w:type="page"/>
      </w:r>
    </w:p>
    <w:tbl>
      <w:tblPr>
        <w:tblW w:w="5262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1419"/>
        <w:gridCol w:w="5272"/>
        <w:gridCol w:w="2846"/>
      </w:tblGrid>
      <w:tr w:rsidR="0051226F" w:rsidRPr="00F53877" w:rsidTr="003615DA"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:rsidR="0051226F" w:rsidRPr="00F53877" w:rsidRDefault="0051226F" w:rsidP="0051226F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lastRenderedPageBreak/>
              <w:t xml:space="preserve">Day 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3 – 21 September 2017</w:t>
            </w:r>
          </w:p>
        </w:tc>
      </w:tr>
      <w:tr w:rsidR="0051226F" w:rsidRPr="00F53877" w:rsidTr="003615DA">
        <w:tc>
          <w:tcPr>
            <w:tcW w:w="744" w:type="pct"/>
            <w:shd w:val="clear" w:color="auto" w:fill="7F7F7F" w:themeFill="text1" w:themeFillTint="80"/>
            <w:vAlign w:val="center"/>
            <w:hideMark/>
          </w:tcPr>
          <w:p w:rsidR="0051226F" w:rsidRPr="00F53877" w:rsidRDefault="0051226F" w:rsidP="003615DA">
            <w:pPr>
              <w:keepNext/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Sessions</w:t>
            </w:r>
          </w:p>
        </w:tc>
        <w:tc>
          <w:tcPr>
            <w:tcW w:w="2764" w:type="pct"/>
            <w:shd w:val="clear" w:color="auto" w:fill="7F7F7F" w:themeFill="text1" w:themeFillTint="80"/>
            <w:vAlign w:val="center"/>
            <w:hideMark/>
          </w:tcPr>
          <w:p w:rsidR="0051226F" w:rsidRPr="00F53877" w:rsidRDefault="0051226F" w:rsidP="003615DA">
            <w:pPr>
              <w:keepNext/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Topic</w:t>
            </w:r>
          </w:p>
        </w:tc>
        <w:tc>
          <w:tcPr>
            <w:tcW w:w="1492" w:type="pct"/>
            <w:shd w:val="clear" w:color="auto" w:fill="7F7F7F" w:themeFill="text1" w:themeFillTint="80"/>
          </w:tcPr>
          <w:p w:rsidR="0051226F" w:rsidRPr="00F53877" w:rsidRDefault="0051226F" w:rsidP="003615DA">
            <w:pPr>
              <w:keepNext/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Methodology</w:t>
            </w:r>
          </w:p>
        </w:tc>
      </w:tr>
      <w:tr w:rsidR="0051226F" w:rsidRPr="00F53877" w:rsidTr="003615DA">
        <w:tc>
          <w:tcPr>
            <w:tcW w:w="744" w:type="pct"/>
            <w:vAlign w:val="center"/>
            <w:hideMark/>
          </w:tcPr>
          <w:p w:rsidR="0051226F" w:rsidRPr="00F53877" w:rsidRDefault="0051226F" w:rsidP="003615DA">
            <w:pPr>
              <w:keepNext/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09:30-10:45</w:t>
            </w:r>
          </w:p>
        </w:tc>
        <w:tc>
          <w:tcPr>
            <w:tcW w:w="2764" w:type="pct"/>
            <w:vAlign w:val="center"/>
            <w:hideMark/>
          </w:tcPr>
          <w:p w:rsidR="0051226F" w:rsidRPr="00F53877" w:rsidRDefault="0051226F" w:rsidP="003615DA">
            <w:pPr>
              <w:keepNext/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F53877">
              <w:rPr>
                <w:rFonts w:ascii="Arial" w:eastAsia="Cambria" w:hAnsi="Arial" w:cs="Arial"/>
                <w:sz w:val="20"/>
                <w:lang w:val="en-GB"/>
              </w:rPr>
              <w:t>Welcome</w:t>
            </w:r>
          </w:p>
          <w:p w:rsidR="0051226F" w:rsidRPr="00F53877" w:rsidRDefault="0051226F" w:rsidP="003615DA">
            <w:pPr>
              <w:keepNext/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>
              <w:rPr>
                <w:rFonts w:ascii="Arial" w:eastAsia="Cambria" w:hAnsi="Arial" w:cs="Arial"/>
                <w:sz w:val="20"/>
                <w:lang w:val="en-GB"/>
              </w:rPr>
              <w:t>Review of day 3</w:t>
            </w:r>
          </w:p>
          <w:p w:rsidR="0051226F" w:rsidRDefault="0051226F" w:rsidP="0051226F">
            <w:pPr>
              <w:pStyle w:val="Titl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Supply Contracting, cancellation procedure</w:t>
            </w:r>
          </w:p>
          <w:p w:rsidR="0051226F" w:rsidRPr="00F53877" w:rsidRDefault="003700E5" w:rsidP="003700E5">
            <w:pPr>
              <w:keepNext/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>
              <w:rPr>
                <w:rFonts w:ascii="Arial" w:eastAsia="Cambria" w:hAnsi="Arial" w:cs="Arial"/>
                <w:sz w:val="20"/>
                <w:lang w:val="en-GB"/>
              </w:rPr>
              <w:t>Is there any risky point in</w:t>
            </w:r>
            <w:r w:rsidR="0051226F">
              <w:rPr>
                <w:rFonts w:ascii="Arial" w:eastAsia="Cambria" w:hAnsi="Arial" w:cs="Arial"/>
                <w:sz w:val="20"/>
                <w:lang w:val="en-GB"/>
              </w:rPr>
              <w:t xml:space="preserve"> Contracting</w:t>
            </w:r>
            <w:r>
              <w:rPr>
                <w:rFonts w:ascii="Arial" w:eastAsia="Cambria" w:hAnsi="Arial" w:cs="Arial"/>
                <w:sz w:val="20"/>
                <w:lang w:val="en-GB"/>
              </w:rPr>
              <w:t>?</w:t>
            </w:r>
          </w:p>
        </w:tc>
        <w:tc>
          <w:tcPr>
            <w:tcW w:w="1492" w:type="pct"/>
          </w:tcPr>
          <w:p w:rsidR="0051226F" w:rsidRPr="00F53877" w:rsidRDefault="0051226F" w:rsidP="003615DA">
            <w:pPr>
              <w:keepNext/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F53877">
              <w:rPr>
                <w:rFonts w:ascii="Arial" w:eastAsia="Cambria" w:hAnsi="Arial" w:cs="Arial"/>
                <w:sz w:val="20"/>
                <w:lang w:val="en-GB"/>
              </w:rPr>
              <w:t>Presentation</w:t>
            </w:r>
          </w:p>
          <w:p w:rsidR="0051226F" w:rsidRDefault="0051226F" w:rsidP="003615DA">
            <w:pPr>
              <w:keepNext/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F53877">
              <w:rPr>
                <w:rFonts w:ascii="Arial" w:eastAsia="Cambria" w:hAnsi="Arial" w:cs="Arial"/>
                <w:sz w:val="20"/>
                <w:lang w:val="en-GB"/>
              </w:rPr>
              <w:t>Ice-breaker exercise</w:t>
            </w:r>
          </w:p>
          <w:p w:rsidR="0051226F" w:rsidRPr="00F53877" w:rsidRDefault="0051226F" w:rsidP="003615DA">
            <w:pPr>
              <w:keepNext/>
              <w:spacing w:before="120" w:after="120" w:line="240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Discussion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, Practical exercise, Case studies</w:t>
            </w:r>
          </w:p>
        </w:tc>
      </w:tr>
      <w:tr w:rsidR="0051226F" w:rsidRPr="00F53877" w:rsidTr="003615DA">
        <w:tc>
          <w:tcPr>
            <w:tcW w:w="744" w:type="pct"/>
            <w:shd w:val="clear" w:color="auto" w:fill="D9D9D9" w:themeFill="background1" w:themeFillShade="D9"/>
            <w:vAlign w:val="center"/>
          </w:tcPr>
          <w:p w:rsidR="0051226F" w:rsidRPr="00F53877" w:rsidRDefault="0051226F" w:rsidP="003615DA">
            <w:pPr>
              <w:pStyle w:val="Title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10:45-11:00</w:t>
            </w:r>
          </w:p>
        </w:tc>
        <w:tc>
          <w:tcPr>
            <w:tcW w:w="2764" w:type="pct"/>
            <w:shd w:val="clear" w:color="auto" w:fill="D9D9D9" w:themeFill="background1" w:themeFillShade="D9"/>
            <w:vAlign w:val="center"/>
          </w:tcPr>
          <w:p w:rsidR="0051226F" w:rsidRPr="00F53877" w:rsidRDefault="0051226F" w:rsidP="003615DA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Coffee Break</w:t>
            </w:r>
          </w:p>
        </w:tc>
        <w:tc>
          <w:tcPr>
            <w:tcW w:w="1492" w:type="pct"/>
            <w:shd w:val="clear" w:color="auto" w:fill="D9D9D9" w:themeFill="background1" w:themeFillShade="D9"/>
          </w:tcPr>
          <w:p w:rsidR="0051226F" w:rsidRPr="00F53877" w:rsidRDefault="0051226F" w:rsidP="003615DA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</w:p>
        </w:tc>
      </w:tr>
      <w:tr w:rsidR="0051226F" w:rsidRPr="00F53877" w:rsidTr="003615DA">
        <w:tc>
          <w:tcPr>
            <w:tcW w:w="744" w:type="pct"/>
            <w:vAlign w:val="center"/>
          </w:tcPr>
          <w:p w:rsidR="0051226F" w:rsidRPr="00F53877" w:rsidRDefault="0051226F" w:rsidP="003615DA">
            <w:pPr>
              <w:pStyle w:val="Title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11:00-12:30</w:t>
            </w:r>
          </w:p>
        </w:tc>
        <w:tc>
          <w:tcPr>
            <w:tcW w:w="2764" w:type="pct"/>
            <w:vAlign w:val="center"/>
          </w:tcPr>
          <w:p w:rsidR="0051226F" w:rsidRDefault="0051226F" w:rsidP="003615DA">
            <w:pPr>
              <w:pStyle w:val="Titl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Works Contracts</w:t>
            </w:r>
          </w:p>
          <w:p w:rsidR="0051226F" w:rsidRPr="00F53877" w:rsidRDefault="0051226F" w:rsidP="003615DA">
            <w:pPr>
              <w:pStyle w:val="Titl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FIDIC and PRAG</w:t>
            </w:r>
          </w:p>
        </w:tc>
        <w:tc>
          <w:tcPr>
            <w:tcW w:w="1492" w:type="pct"/>
          </w:tcPr>
          <w:p w:rsidR="0051226F" w:rsidRPr="00F53877" w:rsidRDefault="0051226F" w:rsidP="003615DA">
            <w:pPr>
              <w:spacing w:before="120" w:after="120"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F53877">
              <w:rPr>
                <w:rFonts w:ascii="Arial" w:eastAsia="Cambria" w:hAnsi="Arial" w:cs="Arial"/>
                <w:sz w:val="20"/>
                <w:lang w:val="en-GB"/>
              </w:rPr>
              <w:t>Presentation</w:t>
            </w:r>
          </w:p>
          <w:p w:rsidR="0051226F" w:rsidRPr="00F53877" w:rsidRDefault="0051226F" w:rsidP="003615DA">
            <w:pPr>
              <w:spacing w:before="120" w:after="120"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Discussion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, Practical exercise, Case studies</w:t>
            </w:r>
          </w:p>
        </w:tc>
      </w:tr>
      <w:tr w:rsidR="0051226F" w:rsidRPr="00F53877" w:rsidTr="003615DA">
        <w:tc>
          <w:tcPr>
            <w:tcW w:w="744" w:type="pct"/>
            <w:shd w:val="clear" w:color="auto" w:fill="D9D9D9" w:themeFill="background1" w:themeFillShade="D9"/>
            <w:vAlign w:val="center"/>
          </w:tcPr>
          <w:p w:rsidR="0051226F" w:rsidRPr="00F53877" w:rsidRDefault="0051226F" w:rsidP="003615DA">
            <w:pPr>
              <w:pStyle w:val="Title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12:30-13:30</w:t>
            </w:r>
          </w:p>
        </w:tc>
        <w:tc>
          <w:tcPr>
            <w:tcW w:w="2764" w:type="pct"/>
            <w:shd w:val="clear" w:color="auto" w:fill="D9D9D9" w:themeFill="background1" w:themeFillShade="D9"/>
            <w:vAlign w:val="center"/>
          </w:tcPr>
          <w:p w:rsidR="0051226F" w:rsidRPr="00F53877" w:rsidRDefault="0051226F" w:rsidP="003615DA">
            <w:pPr>
              <w:pStyle w:val="Titl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1492" w:type="pct"/>
            <w:shd w:val="clear" w:color="auto" w:fill="D9D9D9" w:themeFill="background1" w:themeFillShade="D9"/>
          </w:tcPr>
          <w:p w:rsidR="0051226F" w:rsidRPr="00F53877" w:rsidRDefault="0051226F" w:rsidP="003615DA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</w:p>
        </w:tc>
      </w:tr>
      <w:tr w:rsidR="0051226F" w:rsidRPr="00F53877" w:rsidTr="003615DA">
        <w:tc>
          <w:tcPr>
            <w:tcW w:w="744" w:type="pct"/>
            <w:vAlign w:val="center"/>
          </w:tcPr>
          <w:p w:rsidR="0051226F" w:rsidRPr="00F53877" w:rsidRDefault="0051226F" w:rsidP="003615DA">
            <w:pPr>
              <w:pStyle w:val="Title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13:30-14:45</w:t>
            </w:r>
          </w:p>
        </w:tc>
        <w:tc>
          <w:tcPr>
            <w:tcW w:w="2764" w:type="pct"/>
            <w:vAlign w:val="center"/>
          </w:tcPr>
          <w:p w:rsidR="0051226F" w:rsidRPr="00F53877" w:rsidRDefault="0051226F" w:rsidP="0051226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Common and different points in supply and works tendering procedures</w:t>
            </w:r>
          </w:p>
        </w:tc>
        <w:tc>
          <w:tcPr>
            <w:tcW w:w="1492" w:type="pct"/>
          </w:tcPr>
          <w:p w:rsidR="0051226F" w:rsidRPr="00F53877" w:rsidRDefault="0051226F" w:rsidP="003615DA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Presentation</w:t>
            </w:r>
          </w:p>
          <w:p w:rsidR="0051226F" w:rsidRPr="00F53877" w:rsidRDefault="0051226F" w:rsidP="003615DA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Discussion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, Practical exercise, Case studies</w:t>
            </w:r>
          </w:p>
        </w:tc>
      </w:tr>
      <w:tr w:rsidR="0051226F" w:rsidRPr="00F53877" w:rsidTr="003615DA">
        <w:tc>
          <w:tcPr>
            <w:tcW w:w="744" w:type="pct"/>
            <w:shd w:val="clear" w:color="auto" w:fill="D9D9D9" w:themeFill="background1" w:themeFillShade="D9"/>
            <w:vAlign w:val="center"/>
          </w:tcPr>
          <w:p w:rsidR="0051226F" w:rsidRPr="00F53877" w:rsidRDefault="0051226F" w:rsidP="003615DA">
            <w:pPr>
              <w:pStyle w:val="Title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14:45-15:00</w:t>
            </w:r>
          </w:p>
        </w:tc>
        <w:tc>
          <w:tcPr>
            <w:tcW w:w="2764" w:type="pct"/>
            <w:shd w:val="clear" w:color="auto" w:fill="D9D9D9" w:themeFill="background1" w:themeFillShade="D9"/>
            <w:vAlign w:val="center"/>
          </w:tcPr>
          <w:p w:rsidR="0051226F" w:rsidRPr="00F53877" w:rsidRDefault="0051226F" w:rsidP="003615DA">
            <w:pPr>
              <w:pStyle w:val="Titl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1492" w:type="pct"/>
            <w:shd w:val="clear" w:color="auto" w:fill="D9D9D9" w:themeFill="background1" w:themeFillShade="D9"/>
          </w:tcPr>
          <w:p w:rsidR="0051226F" w:rsidRPr="00F53877" w:rsidRDefault="0051226F" w:rsidP="003615DA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</w:p>
        </w:tc>
      </w:tr>
      <w:tr w:rsidR="0051226F" w:rsidRPr="00F53877" w:rsidTr="003615DA">
        <w:tc>
          <w:tcPr>
            <w:tcW w:w="744" w:type="pct"/>
            <w:vAlign w:val="center"/>
          </w:tcPr>
          <w:p w:rsidR="0051226F" w:rsidRPr="00F53877" w:rsidRDefault="0051226F" w:rsidP="003615DA">
            <w:pPr>
              <w:pStyle w:val="Title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15:00-16:00</w:t>
            </w:r>
          </w:p>
        </w:tc>
        <w:tc>
          <w:tcPr>
            <w:tcW w:w="2764" w:type="pct"/>
            <w:vAlign w:val="center"/>
          </w:tcPr>
          <w:p w:rsidR="0051226F" w:rsidRPr="00F53877" w:rsidRDefault="0051226F" w:rsidP="003615DA">
            <w:pPr>
              <w:pStyle w:val="Titl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Common and different points in supply and works tender evaluation and contracting procedures</w:t>
            </w:r>
          </w:p>
        </w:tc>
        <w:tc>
          <w:tcPr>
            <w:tcW w:w="1492" w:type="pct"/>
          </w:tcPr>
          <w:p w:rsidR="0051226F" w:rsidRPr="00F53877" w:rsidRDefault="0051226F" w:rsidP="003615DA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Presentation</w:t>
            </w:r>
          </w:p>
          <w:p w:rsidR="0051226F" w:rsidRPr="00F53877" w:rsidRDefault="0051226F" w:rsidP="003615DA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Discussion</w:t>
            </w:r>
          </w:p>
        </w:tc>
      </w:tr>
      <w:tr w:rsidR="0051226F" w:rsidRPr="00F53877" w:rsidTr="003615DA">
        <w:tc>
          <w:tcPr>
            <w:tcW w:w="744" w:type="pct"/>
            <w:vAlign w:val="center"/>
          </w:tcPr>
          <w:p w:rsidR="0051226F" w:rsidRPr="00F53877" w:rsidRDefault="0051226F" w:rsidP="003615DA">
            <w:pPr>
              <w:pStyle w:val="Title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16:00-16:15</w:t>
            </w:r>
          </w:p>
        </w:tc>
        <w:tc>
          <w:tcPr>
            <w:tcW w:w="2764" w:type="pct"/>
            <w:vAlign w:val="center"/>
          </w:tcPr>
          <w:p w:rsidR="0051226F" w:rsidRPr="00F53877" w:rsidRDefault="0051226F" w:rsidP="003615D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en-GB"/>
              </w:rPr>
              <w:t>Questions &amp; Answers for Day 3</w:t>
            </w:r>
          </w:p>
        </w:tc>
        <w:tc>
          <w:tcPr>
            <w:tcW w:w="1492" w:type="pct"/>
          </w:tcPr>
          <w:p w:rsidR="0051226F" w:rsidRPr="00F53877" w:rsidRDefault="0051226F" w:rsidP="003615DA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Disucssion</w:t>
            </w:r>
          </w:p>
        </w:tc>
      </w:tr>
      <w:tr w:rsidR="0051226F" w:rsidRPr="00F53877" w:rsidTr="003615DA">
        <w:tc>
          <w:tcPr>
            <w:tcW w:w="744" w:type="pct"/>
            <w:vAlign w:val="center"/>
          </w:tcPr>
          <w:p w:rsidR="0051226F" w:rsidRPr="00F53877" w:rsidRDefault="0051226F" w:rsidP="003615DA">
            <w:pPr>
              <w:pStyle w:val="Title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16:15-16:30</w:t>
            </w:r>
          </w:p>
        </w:tc>
        <w:tc>
          <w:tcPr>
            <w:tcW w:w="2764" w:type="pct"/>
            <w:vAlign w:val="center"/>
          </w:tcPr>
          <w:p w:rsidR="0051226F" w:rsidRPr="00F53877" w:rsidRDefault="0051226F" w:rsidP="003615DA">
            <w:pPr>
              <w:pStyle w:val="Titl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Exit tests</w:t>
            </w:r>
          </w:p>
          <w:p w:rsidR="0051226F" w:rsidRPr="00F53877" w:rsidRDefault="0051226F" w:rsidP="003615DA">
            <w:pPr>
              <w:pStyle w:val="Titl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Evaluation of the training by participants</w:t>
            </w:r>
          </w:p>
          <w:p w:rsidR="0051226F" w:rsidRPr="00F53877" w:rsidRDefault="0051226F" w:rsidP="003615DA">
            <w:pPr>
              <w:pStyle w:val="Titl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877">
              <w:rPr>
                <w:rFonts w:ascii="Arial" w:hAnsi="Arial" w:cs="Arial"/>
                <w:sz w:val="20"/>
                <w:szCs w:val="20"/>
                <w:lang w:val="en-GB"/>
              </w:rPr>
              <w:t>Closure of the training</w:t>
            </w:r>
          </w:p>
        </w:tc>
        <w:tc>
          <w:tcPr>
            <w:tcW w:w="1492" w:type="pct"/>
          </w:tcPr>
          <w:p w:rsidR="0051226F" w:rsidRPr="00F53877" w:rsidRDefault="0051226F" w:rsidP="003615DA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F53877">
              <w:rPr>
                <w:rFonts w:ascii="Arial" w:hAnsi="Arial" w:cs="Arial"/>
                <w:noProof/>
                <w:sz w:val="20"/>
                <w:lang w:val="en-GB" w:eastAsia="tr-TR"/>
              </w:rPr>
              <w:t>Game/ice-breaker for the review of the training</w:t>
            </w:r>
          </w:p>
        </w:tc>
      </w:tr>
    </w:tbl>
    <w:p w:rsidR="00532415" w:rsidRDefault="00532415"/>
    <w:sectPr w:rsidR="0053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15"/>
    <w:rsid w:val="000C537B"/>
    <w:rsid w:val="001462EB"/>
    <w:rsid w:val="001A1F32"/>
    <w:rsid w:val="00255614"/>
    <w:rsid w:val="003700E5"/>
    <w:rsid w:val="0051226F"/>
    <w:rsid w:val="00532415"/>
    <w:rsid w:val="00573DBE"/>
    <w:rsid w:val="005B20BE"/>
    <w:rsid w:val="005D278C"/>
    <w:rsid w:val="00970FB2"/>
    <w:rsid w:val="00A71F60"/>
    <w:rsid w:val="00AC1B84"/>
    <w:rsid w:val="00B0267D"/>
    <w:rsid w:val="00B93A2F"/>
    <w:rsid w:val="00BE1846"/>
    <w:rsid w:val="00C55531"/>
    <w:rsid w:val="00DA58C2"/>
    <w:rsid w:val="00D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4EB4E-3A46-4620-9176-7EB3DB2E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3241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noProof/>
      <w:sz w:val="52"/>
      <w:szCs w:val="52"/>
      <w:lang w:val="tr-TR" w:eastAsia="tr-TR"/>
    </w:rPr>
  </w:style>
  <w:style w:type="character" w:customStyle="1" w:styleId="TitleChar">
    <w:name w:val="Title Char"/>
    <w:basedOn w:val="DefaultParagraphFont"/>
    <w:link w:val="Title"/>
    <w:uiPriority w:val="99"/>
    <w:rsid w:val="00532415"/>
    <w:rPr>
      <w:rFonts w:ascii="Times New Roman" w:eastAsia="Times New Roman" w:hAnsi="Times New Roman" w:cs="Times New Roman"/>
      <w:noProof/>
      <w:sz w:val="52"/>
      <w:szCs w:val="5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Derya Barlak</cp:lastModifiedBy>
  <cp:revision>2</cp:revision>
  <dcterms:created xsi:type="dcterms:W3CDTF">2017-09-18T11:02:00Z</dcterms:created>
  <dcterms:modified xsi:type="dcterms:W3CDTF">2017-09-18T11:02:00Z</dcterms:modified>
</cp:coreProperties>
</file>